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2A" w:rsidRPr="00692AE8" w:rsidRDefault="0052342A" w:rsidP="0052342A">
      <w:pPr>
        <w:jc w:val="center"/>
        <w:rPr>
          <w:rFonts w:ascii="Georgia" w:hAnsi="Georgia"/>
        </w:rPr>
      </w:pPr>
      <w:r w:rsidRPr="00692AE8">
        <w:rPr>
          <w:rFonts w:ascii="Georgia" w:hAnsi="Georgia"/>
        </w:rPr>
        <w:t xml:space="preserve">Week </w:t>
      </w:r>
      <w:proofErr w:type="gramStart"/>
      <w:r w:rsidRPr="00692AE8">
        <w:rPr>
          <w:rFonts w:ascii="Georgia" w:hAnsi="Georgia"/>
        </w:rPr>
        <w:t>At</w:t>
      </w:r>
      <w:proofErr w:type="gramEnd"/>
      <w:r w:rsidRPr="00692AE8">
        <w:rPr>
          <w:rFonts w:ascii="Georgia" w:hAnsi="Georgia"/>
        </w:rPr>
        <w:t xml:space="preserve"> A Glance</w:t>
      </w:r>
      <w:r w:rsidR="00C71E97">
        <w:rPr>
          <w:rFonts w:ascii="Georgia" w:hAnsi="Georgia"/>
        </w:rPr>
        <w:t xml:space="preserve"> CE</w:t>
      </w:r>
      <w:r w:rsidR="00692AE8">
        <w:rPr>
          <w:rFonts w:ascii="Georgia" w:hAnsi="Georgia"/>
        </w:rPr>
        <w:t>LL Model</w:t>
      </w:r>
    </w:p>
    <w:tbl>
      <w:tblPr>
        <w:tblStyle w:val="TableGrid"/>
        <w:tblW w:w="0" w:type="auto"/>
        <w:tblLayout w:type="fixed"/>
        <w:tblLook w:val="01E0"/>
      </w:tblPr>
      <w:tblGrid>
        <w:gridCol w:w="1188"/>
        <w:gridCol w:w="2160"/>
        <w:gridCol w:w="3240"/>
        <w:gridCol w:w="2250"/>
        <w:gridCol w:w="1702"/>
        <w:gridCol w:w="2636"/>
      </w:tblGrid>
      <w:tr w:rsidR="0052342A" w:rsidTr="00862CB8">
        <w:tc>
          <w:tcPr>
            <w:tcW w:w="1188" w:type="dxa"/>
          </w:tcPr>
          <w:p w:rsidR="0052342A" w:rsidRDefault="0052342A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Unit: </w:t>
            </w:r>
            <w:r w:rsidR="00E03261">
              <w:rPr>
                <w:rFonts w:ascii="Georgia" w:hAnsi="Georgia"/>
              </w:rPr>
              <w:t>5</w:t>
            </w:r>
            <w:r w:rsidR="001B2C3A">
              <w:rPr>
                <w:rFonts w:ascii="Georgia" w:hAnsi="Georgia"/>
              </w:rPr>
              <w:t xml:space="preserve"> Grade 2</w:t>
            </w:r>
          </w:p>
          <w:p w:rsidR="0052342A" w:rsidRPr="0052342A" w:rsidRDefault="0052342A" w:rsidP="001B2C3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Week: </w:t>
            </w:r>
            <w:r w:rsidR="001B2C3A">
              <w:rPr>
                <w:rFonts w:ascii="Georgia" w:hAnsi="Georgia"/>
              </w:rPr>
              <w:t xml:space="preserve"> </w:t>
            </w:r>
            <w:r w:rsidR="00CB7463">
              <w:rPr>
                <w:rFonts w:ascii="Georgia" w:hAnsi="Georgia"/>
              </w:rPr>
              <w:t>2</w:t>
            </w:r>
          </w:p>
        </w:tc>
        <w:tc>
          <w:tcPr>
            <w:tcW w:w="11988" w:type="dxa"/>
            <w:gridSpan w:val="5"/>
          </w:tcPr>
          <w:p w:rsidR="00763207" w:rsidRDefault="00692AE8" w:rsidP="00DE5EF6">
            <w:pPr>
              <w:rPr>
                <w:rFonts w:ascii="Verdana" w:hAnsi="Verdana"/>
                <w:color w:val="595959"/>
                <w:sz w:val="22"/>
                <w:szCs w:val="22"/>
              </w:rPr>
            </w:pPr>
            <w:r>
              <w:rPr>
                <w:rFonts w:ascii="Georgia" w:hAnsi="Georgia"/>
              </w:rPr>
              <w:t>Focus Standards:</w:t>
            </w:r>
            <w:r w:rsidR="0050358C">
              <w:rPr>
                <w:rFonts w:ascii="Verdana" w:hAnsi="Verdana"/>
                <w:color w:val="595959"/>
                <w:sz w:val="22"/>
                <w:szCs w:val="22"/>
              </w:rPr>
              <w:t xml:space="preserve"> </w:t>
            </w:r>
          </w:p>
          <w:p w:rsidR="00711740" w:rsidRDefault="00711740" w:rsidP="00711740">
            <w:pPr>
              <w:numPr>
                <w:ilvl w:val="2"/>
                <w:numId w:val="41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RL.2.2: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Recount stories, including fables and folktales from diverse cultures, and determine their central message, lesson, or moral.</w:t>
            </w:r>
          </w:p>
          <w:p w:rsidR="004D0347" w:rsidRPr="00D21014" w:rsidRDefault="00711740" w:rsidP="00711740">
            <w:pPr>
              <w:numPr>
                <w:ilvl w:val="2"/>
                <w:numId w:val="39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595959"/>
                <w:sz w:val="16"/>
                <w:szCs w:val="16"/>
              </w:rPr>
              <w:t>SL.2.4: 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Tell a story or recount an experience with appropriate facts and relevant, descriptive details, speaking audibly in coherent sentences.</w:t>
            </w:r>
          </w:p>
        </w:tc>
      </w:tr>
      <w:tr w:rsidR="00692AE8" w:rsidTr="00941B33">
        <w:tc>
          <w:tcPr>
            <w:tcW w:w="13176" w:type="dxa"/>
            <w:gridSpan w:val="6"/>
          </w:tcPr>
          <w:p w:rsidR="00CE42B4" w:rsidRDefault="00692AE8" w:rsidP="005234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Student Objectives:</w:t>
            </w:r>
            <w:r w:rsidR="00CE42B4">
              <w:rPr>
                <w:rFonts w:ascii="Georgia" w:hAnsi="Georgia"/>
              </w:rPr>
              <w:t xml:space="preserve"> </w:t>
            </w:r>
          </w:p>
          <w:p w:rsidR="00D21014" w:rsidRDefault="00711740" w:rsidP="00D21014">
            <w:pPr>
              <w:numPr>
                <w:ilvl w:val="2"/>
                <w:numId w:val="37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>Retell folktales from diverse cultures, determining their central message or lesson.</w:t>
            </w:r>
          </w:p>
          <w:p w:rsidR="00301221" w:rsidRPr="00301221" w:rsidRDefault="00301221" w:rsidP="00301221">
            <w:pPr>
              <w:numPr>
                <w:ilvl w:val="2"/>
                <w:numId w:val="42"/>
              </w:numPr>
              <w:spacing w:after="43" w:line="242" w:lineRule="atLeast"/>
              <w:ind w:left="214"/>
              <w:textAlignment w:val="top"/>
              <w:rPr>
                <w:rFonts w:ascii="Verdana" w:hAnsi="Verdana"/>
                <w:color w:val="595959"/>
                <w:sz w:val="16"/>
                <w:szCs w:val="16"/>
              </w:rPr>
            </w:pPr>
            <w:r>
              <w:rPr>
                <w:rFonts w:ascii="Verdana" w:hAnsi="Verdana"/>
                <w:color w:val="595959"/>
                <w:sz w:val="16"/>
                <w:szCs w:val="16"/>
              </w:rPr>
              <w:t xml:space="preserve">Compare a variety of versions of </w:t>
            </w:r>
            <w:r>
              <w:rPr>
                <w:rStyle w:val="Emphasis"/>
                <w:rFonts w:ascii="Verdana" w:hAnsi="Verdana"/>
                <w:color w:val="595959"/>
                <w:sz w:val="16"/>
                <w:szCs w:val="16"/>
              </w:rPr>
              <w:t>Stone Soup</w:t>
            </w:r>
            <w:r>
              <w:rPr>
                <w:rFonts w:ascii="Verdana" w:hAnsi="Verdana"/>
                <w:color w:val="595959"/>
                <w:sz w:val="16"/>
                <w:szCs w:val="16"/>
              </w:rPr>
              <w:t>, contrasting the differences in story elements and key details.</w:t>
            </w:r>
          </w:p>
        </w:tc>
      </w:tr>
      <w:tr w:rsidR="004D0347" w:rsidRPr="00692AE8" w:rsidTr="00941B33">
        <w:tc>
          <w:tcPr>
            <w:tcW w:w="6588" w:type="dxa"/>
            <w:gridSpan w:val="3"/>
          </w:tcPr>
          <w:p w:rsidR="004D0347" w:rsidRDefault="004D0347" w:rsidP="001336A5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Terminology:  </w:t>
            </w:r>
            <w:r w:rsidR="00EE7957">
              <w:rPr>
                <w:rFonts w:ascii="Bookman Old Style" w:hAnsi="Bookman Old Style"/>
                <w:color w:val="595959"/>
              </w:rPr>
              <w:t>Narrative, character, setting, plot, Folktales</w:t>
            </w:r>
          </w:p>
        </w:tc>
        <w:tc>
          <w:tcPr>
            <w:tcW w:w="6588" w:type="dxa"/>
            <w:gridSpan w:val="3"/>
          </w:tcPr>
          <w:p w:rsidR="00301221" w:rsidRDefault="00301221" w:rsidP="0030122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Comprehension Strategy:  clarifying, inferring</w:t>
            </w:r>
          </w:p>
          <w:p w:rsidR="004D0347" w:rsidRPr="00692AE8" w:rsidRDefault="00301221" w:rsidP="0030122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Focus: Folk Tales</w:t>
            </w:r>
          </w:p>
        </w:tc>
      </w:tr>
      <w:tr w:rsidR="00941B33" w:rsidRPr="00692AE8" w:rsidTr="00D21014">
        <w:tc>
          <w:tcPr>
            <w:tcW w:w="3348" w:type="dxa"/>
            <w:gridSpan w:val="2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Read Aloud</w:t>
            </w:r>
          </w:p>
        </w:tc>
        <w:tc>
          <w:tcPr>
            <w:tcW w:w="324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Shared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250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Guided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1702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Independent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Georgia" w:hAnsi="Georgia"/>
                  </w:rPr>
                  <w:t>Reading</w:t>
                </w:r>
              </w:smartTag>
            </w:smartTag>
          </w:p>
        </w:tc>
        <w:tc>
          <w:tcPr>
            <w:tcW w:w="2636" w:type="dxa"/>
          </w:tcPr>
          <w:p w:rsidR="0052342A" w:rsidRPr="00692AE8" w:rsidRDefault="00692AE8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Work/Phonics</w:t>
            </w:r>
          </w:p>
        </w:tc>
      </w:tr>
      <w:tr w:rsidR="00855602" w:rsidRPr="00692AE8" w:rsidTr="00D21014">
        <w:tc>
          <w:tcPr>
            <w:tcW w:w="3348" w:type="dxa"/>
            <w:gridSpan w:val="2"/>
          </w:tcPr>
          <w:p w:rsidR="00CB7463" w:rsidRDefault="00E03261" w:rsidP="00D21014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Stone Soup – Kathy</w:t>
            </w:r>
          </w:p>
          <w:p w:rsidR="00E03261" w:rsidRDefault="00E03261" w:rsidP="00D21014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Stone Soup 2</w:t>
            </w:r>
            <w:r w:rsidRPr="00E03261">
              <w:rPr>
                <w:rFonts w:ascii="Georgia" w:hAnsi="Georgia"/>
                <w:u w:val="single"/>
                <w:vertAlign w:val="superscript"/>
              </w:rPr>
              <w:t>nd</w:t>
            </w:r>
            <w:r>
              <w:rPr>
                <w:rFonts w:ascii="Georgia" w:hAnsi="Georgia"/>
                <w:u w:val="single"/>
              </w:rPr>
              <w:t xml:space="preserve"> version</w:t>
            </w:r>
          </w:p>
          <w:p w:rsidR="00E03261" w:rsidRDefault="00E03261" w:rsidP="00D21014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Stone Soup 3</w:t>
            </w:r>
            <w:r w:rsidRPr="00E03261">
              <w:rPr>
                <w:rFonts w:ascii="Georgia" w:hAnsi="Georgia"/>
                <w:u w:val="single"/>
                <w:vertAlign w:val="superscript"/>
              </w:rPr>
              <w:t>rd</w:t>
            </w:r>
            <w:r>
              <w:rPr>
                <w:rFonts w:ascii="Georgia" w:hAnsi="Georgia"/>
                <w:u w:val="single"/>
              </w:rPr>
              <w:t xml:space="preserve"> version</w:t>
            </w:r>
          </w:p>
          <w:p w:rsidR="00FD1530" w:rsidRPr="00FD1530" w:rsidRDefault="00FD1530" w:rsidP="00FD1530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Stories From Around the World </w:t>
            </w:r>
            <w:r w:rsidRPr="00ED5B0B">
              <w:rPr>
                <w:rFonts w:ascii="Georgia" w:hAnsi="Georgia"/>
              </w:rPr>
              <w:t>– Chris/Cleo</w:t>
            </w:r>
          </w:p>
          <w:p w:rsidR="00FD1530" w:rsidRDefault="00FD1530" w:rsidP="00FD1530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Aunt Isabelle Tells a Good One – Kathy</w:t>
            </w:r>
          </w:p>
          <w:p w:rsidR="00E03261" w:rsidRPr="00FD1530" w:rsidRDefault="00FD1530" w:rsidP="00FD1530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>Arthur Writes a Story - Kathy</w:t>
            </w:r>
          </w:p>
        </w:tc>
        <w:tc>
          <w:tcPr>
            <w:tcW w:w="3240" w:type="dxa"/>
          </w:tcPr>
          <w:p w:rsidR="00D21014" w:rsidRDefault="00E03261" w:rsidP="00D21014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Poem: </w:t>
            </w:r>
            <w:hyperlink r:id="rId7" w:history="1">
              <w:r w:rsidRPr="005D71C0">
                <w:rPr>
                  <w:rStyle w:val="Hyperlink"/>
                  <w:rFonts w:ascii="Georgia" w:hAnsi="Georgia"/>
                </w:rPr>
                <w:t>http://www.lone-star.net/mall/literature/rls/LandofCounterpane.htm</w:t>
              </w:r>
            </w:hyperlink>
          </w:p>
          <w:p w:rsidR="00E03261" w:rsidRDefault="00E03261" w:rsidP="00D21014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Poem: </w:t>
            </w:r>
            <w:hyperlink r:id="rId8" w:history="1">
              <w:r w:rsidR="00711740" w:rsidRPr="005D71C0">
                <w:rPr>
                  <w:rStyle w:val="Hyperlink"/>
                  <w:rFonts w:ascii="Georgia" w:hAnsi="Georgia"/>
                </w:rPr>
                <w:t>http://www.lone-star.net/mall/literature/rls/At-the-Sea-side.htm</w:t>
              </w:r>
            </w:hyperlink>
          </w:p>
          <w:p w:rsidR="00711740" w:rsidRPr="00D21014" w:rsidRDefault="00711740" w:rsidP="00D21014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  <w:u w:val="single"/>
              </w:rPr>
              <w:t xml:space="preserve">Poem: </w:t>
            </w:r>
            <w:hyperlink r:id="rId9" w:history="1">
              <w:r w:rsidRPr="005D71C0">
                <w:rPr>
                  <w:rStyle w:val="Hyperlink"/>
                  <w:rFonts w:ascii="Georgia" w:hAnsi="Georgia"/>
                </w:rPr>
                <w:t>http://www.lone-star.net/mall/literature/rls/MyBedisaBoat.htm</w:t>
              </w:r>
            </w:hyperlink>
            <w:r>
              <w:rPr>
                <w:rFonts w:ascii="Georgia" w:hAnsi="Georgia"/>
                <w:u w:val="single"/>
              </w:rPr>
              <w:t xml:space="preserve"> </w:t>
            </w:r>
          </w:p>
        </w:tc>
        <w:tc>
          <w:tcPr>
            <w:tcW w:w="2250" w:type="dxa"/>
          </w:tcPr>
          <w:p w:rsidR="00855602" w:rsidRPr="00755F88" w:rsidRDefault="00855602" w:rsidP="00B84F2D">
            <w:pPr>
              <w:pStyle w:val="ListParagraph"/>
              <w:ind w:left="72"/>
              <w:rPr>
                <w:rFonts w:ascii="Georgia" w:hAnsi="Georgia"/>
              </w:rPr>
            </w:pPr>
            <w:r>
              <w:rPr>
                <w:rFonts w:ascii="Georgia" w:eastAsia="Calibri" w:hAnsi="Georgia" w:cs="Calibri"/>
                <w:sz w:val="22"/>
              </w:rPr>
              <w:t>Level Library Books list</w:t>
            </w:r>
          </w:p>
        </w:tc>
        <w:tc>
          <w:tcPr>
            <w:tcW w:w="1702" w:type="dxa"/>
          </w:tcPr>
          <w:p w:rsidR="004D0347" w:rsidRPr="00763207" w:rsidRDefault="004D0347" w:rsidP="004D0347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Read</w:t>
            </w:r>
            <w:r w:rsidRPr="00763207">
              <w:rPr>
                <w:rFonts w:ascii="Georgia" w:hAnsi="Georgia"/>
              </w:rPr>
              <w:t xml:space="preserve"> to Self</w:t>
            </w:r>
          </w:p>
          <w:p w:rsidR="00855602" w:rsidRPr="00AF3A9D" w:rsidRDefault="004D0347" w:rsidP="004D0347">
            <w:pPr>
              <w:pStyle w:val="ListParagraph"/>
              <w:ind w:left="195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 for appropriate level</w:t>
            </w:r>
            <w:r w:rsidRPr="00AF3A9D">
              <w:rPr>
                <w:rFonts w:ascii="Georgia" w:hAnsi="Georgia"/>
              </w:rPr>
              <w:t xml:space="preserve"> </w:t>
            </w:r>
          </w:p>
        </w:tc>
        <w:tc>
          <w:tcPr>
            <w:tcW w:w="2636" w:type="dxa"/>
          </w:tcPr>
          <w:p w:rsidR="00855602" w:rsidRDefault="00855602" w:rsidP="006B507C">
            <w:pPr>
              <w:rPr>
                <w:rFonts w:ascii="Georgia" w:eastAsia="Georgia" w:hAnsi="Georgia" w:cs="Georgia"/>
                <w:b/>
              </w:rPr>
            </w:pPr>
            <w:r>
              <w:rPr>
                <w:rFonts w:ascii="Georgia" w:hAnsi="Georgia"/>
              </w:rPr>
              <w:t>R</w:t>
            </w:r>
            <w:r>
              <w:rPr>
                <w:rFonts w:ascii="Georgia" w:eastAsia="Georgia" w:hAnsi="Georgia" w:cs="Georgia"/>
              </w:rPr>
              <w:t xml:space="preserve"> Book: </w:t>
            </w:r>
            <w:r>
              <w:rPr>
                <w:rFonts w:ascii="Georgia" w:eastAsia="Georgia" w:hAnsi="Georgia" w:cs="Georgia"/>
                <w:b/>
              </w:rPr>
              <w:t xml:space="preserve">Sequential Phonics:  lessons </w:t>
            </w:r>
            <w:r w:rsidR="00E03261">
              <w:rPr>
                <w:rFonts w:ascii="Georgia" w:eastAsia="Georgia" w:hAnsi="Georgia" w:cs="Georgia"/>
                <w:b/>
              </w:rPr>
              <w:t>123-124</w:t>
            </w:r>
            <w:r>
              <w:rPr>
                <w:rFonts w:ascii="Georgia" w:eastAsia="Georgia" w:hAnsi="Georgia" w:cs="Georgia"/>
                <w:b/>
              </w:rPr>
              <w:t xml:space="preserve"> (</w:t>
            </w:r>
            <w:r w:rsidR="00E03261">
              <w:rPr>
                <w:rFonts w:ascii="Georgia" w:eastAsia="Georgia" w:hAnsi="Georgia" w:cs="Georgia"/>
                <w:b/>
              </w:rPr>
              <w:t>review</w:t>
            </w:r>
            <w:r>
              <w:rPr>
                <w:rFonts w:ascii="Georgia" w:eastAsia="Georgia" w:hAnsi="Georgia" w:cs="Georgia"/>
                <w:b/>
              </w:rPr>
              <w:t>)</w:t>
            </w:r>
          </w:p>
          <w:p w:rsidR="00855602" w:rsidRPr="006472FF" w:rsidRDefault="00855602" w:rsidP="00855602">
            <w:pPr>
              <w:rPr>
                <w:rFonts w:ascii="Georgia" w:hAnsi="Georgia"/>
              </w:rPr>
            </w:pPr>
          </w:p>
        </w:tc>
      </w:tr>
      <w:tr w:rsidR="00855602" w:rsidRPr="00692AE8" w:rsidTr="00D21014">
        <w:trPr>
          <w:trHeight w:val="386"/>
        </w:trPr>
        <w:tc>
          <w:tcPr>
            <w:tcW w:w="3348" w:type="dxa"/>
            <w:gridSpan w:val="2"/>
          </w:tcPr>
          <w:p w:rsidR="00855602" w:rsidRPr="00692AE8" w:rsidRDefault="00855602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Interactive Writing</w:t>
            </w:r>
          </w:p>
        </w:tc>
        <w:tc>
          <w:tcPr>
            <w:tcW w:w="3240" w:type="dxa"/>
          </w:tcPr>
          <w:p w:rsidR="00855602" w:rsidRPr="00F27B8D" w:rsidRDefault="00D21014" w:rsidP="00B24F3F">
            <w:r>
              <w:rPr>
                <w:rFonts w:ascii="Georgia" w:hAnsi="Georgia"/>
              </w:rPr>
              <w:t>Independent Writing</w:t>
            </w:r>
          </w:p>
        </w:tc>
        <w:tc>
          <w:tcPr>
            <w:tcW w:w="2250" w:type="dxa"/>
          </w:tcPr>
          <w:p w:rsidR="00855602" w:rsidRPr="00692AE8" w:rsidRDefault="00855602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Vocabulary</w:t>
            </w:r>
          </w:p>
        </w:tc>
        <w:tc>
          <w:tcPr>
            <w:tcW w:w="1702" w:type="dxa"/>
          </w:tcPr>
          <w:p w:rsidR="00855602" w:rsidRPr="00692AE8" w:rsidRDefault="00855602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Assess/Rubrics</w:t>
            </w:r>
          </w:p>
        </w:tc>
        <w:tc>
          <w:tcPr>
            <w:tcW w:w="2636" w:type="dxa"/>
          </w:tcPr>
          <w:p w:rsidR="00855602" w:rsidRPr="00692AE8" w:rsidRDefault="00855602" w:rsidP="00692AE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Technology</w:t>
            </w:r>
          </w:p>
        </w:tc>
      </w:tr>
      <w:tr w:rsidR="00941B33" w:rsidRPr="00692AE8" w:rsidTr="00D21014">
        <w:trPr>
          <w:trHeight w:val="1150"/>
        </w:trPr>
        <w:tc>
          <w:tcPr>
            <w:tcW w:w="3348" w:type="dxa"/>
            <w:gridSpan w:val="2"/>
          </w:tcPr>
          <w:p w:rsidR="00711740" w:rsidRPr="009F1EDD" w:rsidRDefault="00711740" w:rsidP="00711740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  <w:u w:val="single"/>
              </w:rPr>
            </w:pPr>
            <w:r>
              <w:rPr>
                <w:rFonts w:ascii="Georgia" w:hAnsi="Georgia"/>
              </w:rPr>
              <w:t>Create a graphic organizer of how to write a narrative – problem/solution/ not a retell – fiction</w:t>
            </w:r>
          </w:p>
          <w:p w:rsidR="00D21014" w:rsidRPr="00763207" w:rsidRDefault="00D21014" w:rsidP="00711740">
            <w:pPr>
              <w:pStyle w:val="ListParagraph"/>
              <w:ind w:left="72"/>
              <w:rPr>
                <w:rFonts w:ascii="Georgia" w:hAnsi="Georgia"/>
                <w:u w:val="single"/>
              </w:rPr>
            </w:pPr>
          </w:p>
          <w:p w:rsidR="00C71E97" w:rsidRPr="00D21014" w:rsidRDefault="00C71E97" w:rsidP="00D21014">
            <w:pPr>
              <w:rPr>
                <w:rFonts w:ascii="Georgia" w:hAnsi="Georgia"/>
              </w:rPr>
            </w:pPr>
          </w:p>
        </w:tc>
        <w:tc>
          <w:tcPr>
            <w:tcW w:w="3240" w:type="dxa"/>
          </w:tcPr>
          <w:p w:rsidR="00711740" w:rsidRDefault="00711740" w:rsidP="00711740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4-square writing and drawing – review a folk tale – characters, settings, favorite parts of the plot, moral (teaching).</w:t>
            </w:r>
          </w:p>
          <w:p w:rsidR="004915DB" w:rsidRPr="004915DB" w:rsidRDefault="004915DB" w:rsidP="00711740">
            <w:pPr>
              <w:pStyle w:val="ListParagraph"/>
              <w:ind w:left="72"/>
              <w:rPr>
                <w:rFonts w:ascii="Georgia" w:hAnsi="Georgia"/>
              </w:rPr>
            </w:pPr>
          </w:p>
        </w:tc>
        <w:tc>
          <w:tcPr>
            <w:tcW w:w="2250" w:type="dxa"/>
          </w:tcPr>
          <w:p w:rsidR="00E03261" w:rsidRDefault="00E03261" w:rsidP="00E03261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Character</w:t>
            </w:r>
          </w:p>
          <w:p w:rsidR="00E03261" w:rsidRDefault="00E03261" w:rsidP="00E03261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Folktales</w:t>
            </w:r>
          </w:p>
          <w:p w:rsidR="00E03261" w:rsidRDefault="00E03261" w:rsidP="00E03261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Nouns</w:t>
            </w:r>
          </w:p>
          <w:p w:rsidR="00E03261" w:rsidRDefault="00E03261" w:rsidP="00E03261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Plot</w:t>
            </w:r>
          </w:p>
          <w:p w:rsidR="00E03261" w:rsidRDefault="00E03261" w:rsidP="00E03261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Setting</w:t>
            </w:r>
          </w:p>
          <w:p w:rsidR="00711740" w:rsidRDefault="00711740" w:rsidP="00E03261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Conclusion</w:t>
            </w:r>
          </w:p>
          <w:p w:rsidR="00D21014" w:rsidRPr="007718A1" w:rsidRDefault="00711740" w:rsidP="007718A1">
            <w:pPr>
              <w:pStyle w:val="ListParagraph"/>
              <w:numPr>
                <w:ilvl w:val="0"/>
                <w:numId w:val="1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Narrative Poem</w:t>
            </w:r>
          </w:p>
        </w:tc>
        <w:tc>
          <w:tcPr>
            <w:tcW w:w="1702" w:type="dxa"/>
          </w:tcPr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spelling</w:t>
            </w:r>
          </w:p>
          <w:p w:rsidR="00763207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YPP</w:t>
            </w:r>
          </w:p>
          <w:p w:rsidR="00862CB8" w:rsidRDefault="00763207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guided reading placement</w:t>
            </w:r>
          </w:p>
          <w:p w:rsidR="00FE2D0B" w:rsidRPr="00862CB8" w:rsidRDefault="00FE2D0B" w:rsidP="00763207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CAFE</w:t>
            </w:r>
          </w:p>
        </w:tc>
        <w:tc>
          <w:tcPr>
            <w:tcW w:w="2636" w:type="dxa"/>
          </w:tcPr>
          <w:p w:rsidR="004915DB" w:rsidRPr="004915DB" w:rsidRDefault="00C85CF4" w:rsidP="00711740">
            <w:pPr>
              <w:pStyle w:val="ListParagraph"/>
              <w:ind w:left="72"/>
              <w:rPr>
                <w:rFonts w:ascii="Georgia" w:hAnsi="Georgia"/>
              </w:rPr>
            </w:pPr>
            <w:r>
              <w:rPr>
                <w:rFonts w:ascii="Georgia" w:eastAsia="Georgia" w:hAnsi="Georgia" w:cs="Georgia"/>
              </w:rPr>
              <w:t xml:space="preserve">Video: </w:t>
            </w:r>
          </w:p>
          <w:p w:rsidR="0051196E" w:rsidRPr="00FD1530" w:rsidRDefault="00711740" w:rsidP="00FD1530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t>Bug Beard – NU cente</w:t>
            </w:r>
            <w:r w:rsidR="00FD1530">
              <w:t>r</w:t>
            </w:r>
          </w:p>
          <w:p w:rsidR="00FD1530" w:rsidRPr="00FD1530" w:rsidRDefault="00FD1530" w:rsidP="00FD1530">
            <w:pPr>
              <w:pStyle w:val="ListParagraph"/>
              <w:numPr>
                <w:ilvl w:val="0"/>
                <w:numId w:val="2"/>
              </w:numPr>
              <w:ind w:left="72" w:hanging="180"/>
              <w:rPr>
                <w:rFonts w:ascii="Georgia" w:hAnsi="Georgia"/>
              </w:rPr>
            </w:pPr>
            <w:r>
              <w:t>Unfinished – Arthur Video – NU center</w:t>
            </w:r>
          </w:p>
          <w:p w:rsidR="0051196E" w:rsidRPr="00701FDA" w:rsidRDefault="0051196E" w:rsidP="003C6F91">
            <w:pPr>
              <w:pStyle w:val="ListParagraph"/>
              <w:ind w:left="80"/>
              <w:rPr>
                <w:rFonts w:ascii="Georgia" w:hAnsi="Georgia"/>
              </w:rPr>
            </w:pPr>
          </w:p>
          <w:p w:rsidR="00701FDA" w:rsidRDefault="00701FDA" w:rsidP="0052342A">
            <w:pPr>
              <w:rPr>
                <w:rFonts w:ascii="Georgia" w:hAnsi="Georgia"/>
              </w:rPr>
            </w:pPr>
          </w:p>
          <w:p w:rsidR="00FE2D0B" w:rsidRDefault="00FE2D0B" w:rsidP="0052342A">
            <w:pPr>
              <w:rPr>
                <w:rFonts w:ascii="Georgia" w:hAnsi="Georgia"/>
              </w:rPr>
            </w:pPr>
          </w:p>
          <w:p w:rsidR="005E31EA" w:rsidRPr="00692AE8" w:rsidRDefault="005E31EA" w:rsidP="00FE2D0B">
            <w:pPr>
              <w:rPr>
                <w:rFonts w:ascii="Georgia" w:hAnsi="Georgia"/>
              </w:rPr>
            </w:pPr>
          </w:p>
        </w:tc>
      </w:tr>
    </w:tbl>
    <w:p w:rsidR="0052342A" w:rsidRPr="00CE5EA2" w:rsidRDefault="0052342A" w:rsidP="00CE5EA2">
      <w:pPr>
        <w:tabs>
          <w:tab w:val="left" w:pos="1280"/>
        </w:tabs>
        <w:rPr>
          <w:rFonts w:ascii="Georgia" w:hAnsi="Georgia"/>
        </w:rPr>
      </w:pPr>
    </w:p>
    <w:sectPr w:rsidR="0052342A" w:rsidRPr="00CE5EA2" w:rsidSect="00941B33">
      <w:headerReference w:type="default" r:id="rId10"/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43B" w:rsidRDefault="00A6743B">
      <w:r>
        <w:separator/>
      </w:r>
    </w:p>
  </w:endnote>
  <w:endnote w:type="continuationSeparator" w:id="1">
    <w:p w:rsidR="00A6743B" w:rsidRDefault="00A67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43B" w:rsidRDefault="00A6743B">
      <w:r>
        <w:separator/>
      </w:r>
    </w:p>
  </w:footnote>
  <w:footnote w:type="continuationSeparator" w:id="1">
    <w:p w:rsidR="00A6743B" w:rsidRDefault="00A67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43B" w:rsidRDefault="00A6743B" w:rsidP="00C71E97">
    <w:pPr>
      <w:pStyle w:val="Header"/>
      <w:jc w:val="center"/>
      <w:rPr>
        <w:b/>
      </w:rPr>
    </w:pPr>
    <w:smartTag w:uri="urn:schemas-microsoft-com:office:smarttags" w:element="place">
      <w:smartTag w:uri="urn:schemas-microsoft-com:office:smarttags" w:element="PlaceName">
        <w:r w:rsidRPr="00C71E97">
          <w:rPr>
            <w:b/>
          </w:rPr>
          <w:t>Uintah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County</w:t>
        </w:r>
      </w:smartTag>
      <w:r w:rsidRPr="00C71E97">
        <w:rPr>
          <w:b/>
        </w:rPr>
        <w:t xml:space="preserve"> </w:t>
      </w:r>
      <w:smartTag w:uri="urn:schemas-microsoft-com:office:smarttags" w:element="PlaceType">
        <w:r w:rsidRPr="00C71E97">
          <w:rPr>
            <w:b/>
          </w:rPr>
          <w:t>School District</w:t>
        </w:r>
      </w:smartTag>
    </w:smartTag>
  </w:p>
  <w:p w:rsidR="00A6743B" w:rsidRPr="00C71E97" w:rsidRDefault="00A6743B" w:rsidP="00C71E97">
    <w:pPr>
      <w:pStyle w:val="Header"/>
      <w:jc w:val="center"/>
      <w:rPr>
        <w:b/>
      </w:rPr>
    </w:pPr>
    <w:r>
      <w:rPr>
        <w:b/>
      </w:rPr>
      <w:t>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299E"/>
    <w:multiLevelType w:val="multilevel"/>
    <w:tmpl w:val="BB6A6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5D3443"/>
    <w:multiLevelType w:val="hybridMultilevel"/>
    <w:tmpl w:val="73C6FAA2"/>
    <w:lvl w:ilvl="0" w:tplc="04090001">
      <w:start w:val="1"/>
      <w:numFmt w:val="bullet"/>
      <w:lvlText w:val=""/>
      <w:lvlJc w:val="left"/>
      <w:pPr>
        <w:ind w:left="5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6" w:hanging="360"/>
      </w:pPr>
      <w:rPr>
        <w:rFonts w:ascii="Wingdings" w:hAnsi="Wingdings" w:hint="default"/>
      </w:rPr>
    </w:lvl>
  </w:abstractNum>
  <w:abstractNum w:abstractNumId="2">
    <w:nsid w:val="0D8A2ABA"/>
    <w:multiLevelType w:val="multilevel"/>
    <w:tmpl w:val="9B5CA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E0B0119"/>
    <w:multiLevelType w:val="hybridMultilevel"/>
    <w:tmpl w:val="A22846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5E240FA"/>
    <w:multiLevelType w:val="multilevel"/>
    <w:tmpl w:val="FD66C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7D62ED7"/>
    <w:multiLevelType w:val="multilevel"/>
    <w:tmpl w:val="38405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81B07BB"/>
    <w:multiLevelType w:val="multilevel"/>
    <w:tmpl w:val="5E30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AAF7415"/>
    <w:multiLevelType w:val="hybridMultilevel"/>
    <w:tmpl w:val="58645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116B44"/>
    <w:multiLevelType w:val="multilevel"/>
    <w:tmpl w:val="D81A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8C95481"/>
    <w:multiLevelType w:val="multilevel"/>
    <w:tmpl w:val="56800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8CD6884"/>
    <w:multiLevelType w:val="hybridMultilevel"/>
    <w:tmpl w:val="A5C4C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3768A4"/>
    <w:multiLevelType w:val="multilevel"/>
    <w:tmpl w:val="3C7CB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BF63ABE"/>
    <w:multiLevelType w:val="multilevel"/>
    <w:tmpl w:val="8408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C05670F"/>
    <w:multiLevelType w:val="hybridMultilevel"/>
    <w:tmpl w:val="DB586C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7A6B88"/>
    <w:multiLevelType w:val="multilevel"/>
    <w:tmpl w:val="03A4EF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5B1FDA"/>
    <w:multiLevelType w:val="multilevel"/>
    <w:tmpl w:val="5ED0E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18B68C1"/>
    <w:multiLevelType w:val="multilevel"/>
    <w:tmpl w:val="20F24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5BB72F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1639D4"/>
    <w:multiLevelType w:val="multilevel"/>
    <w:tmpl w:val="506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7EF1089"/>
    <w:multiLevelType w:val="hybridMultilevel"/>
    <w:tmpl w:val="38928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7F63A1"/>
    <w:multiLevelType w:val="hybridMultilevel"/>
    <w:tmpl w:val="AA8E91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>
    <w:nsid w:val="3BBB385F"/>
    <w:multiLevelType w:val="hybridMultilevel"/>
    <w:tmpl w:val="8DA44F76"/>
    <w:lvl w:ilvl="0" w:tplc="77F8FFD6">
      <w:start w:val="1"/>
      <w:numFmt w:val="bullet"/>
      <w:lvlText w:val="o"/>
      <w:lvlJc w:val="left"/>
      <w:pPr>
        <w:ind w:left="720" w:hanging="360"/>
      </w:pPr>
      <w:rPr>
        <w:rFonts w:ascii="Courier" w:hAnsi="Courie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1240CB"/>
    <w:multiLevelType w:val="multilevel"/>
    <w:tmpl w:val="F4449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FE61937"/>
    <w:multiLevelType w:val="multilevel"/>
    <w:tmpl w:val="FBFC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0071D67"/>
    <w:multiLevelType w:val="hybridMultilevel"/>
    <w:tmpl w:val="7696B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065419"/>
    <w:multiLevelType w:val="multilevel"/>
    <w:tmpl w:val="F8A2169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66D7D98"/>
    <w:multiLevelType w:val="hybridMultilevel"/>
    <w:tmpl w:val="F3FCCA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6E46E7C"/>
    <w:multiLevelType w:val="hybridMultilevel"/>
    <w:tmpl w:val="BDE0E92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>
    <w:nsid w:val="4D946ADD"/>
    <w:multiLevelType w:val="multilevel"/>
    <w:tmpl w:val="B78C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4DA91B15"/>
    <w:multiLevelType w:val="multilevel"/>
    <w:tmpl w:val="59546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129570A"/>
    <w:multiLevelType w:val="hybridMultilevel"/>
    <w:tmpl w:val="C52CE4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1FA19B1"/>
    <w:multiLevelType w:val="multilevel"/>
    <w:tmpl w:val="A9CA5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54A050E2"/>
    <w:multiLevelType w:val="multilevel"/>
    <w:tmpl w:val="920668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5B53F50"/>
    <w:multiLevelType w:val="multilevel"/>
    <w:tmpl w:val="4F0C0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56CE74C4"/>
    <w:multiLevelType w:val="hybridMultilevel"/>
    <w:tmpl w:val="8E06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9F00AA"/>
    <w:multiLevelType w:val="hybridMultilevel"/>
    <w:tmpl w:val="0AD4D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D986903"/>
    <w:multiLevelType w:val="hybridMultilevel"/>
    <w:tmpl w:val="E09669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AF6F73"/>
    <w:multiLevelType w:val="multilevel"/>
    <w:tmpl w:val="B2EA27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ED82E65"/>
    <w:multiLevelType w:val="multilevel"/>
    <w:tmpl w:val="394C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0856369"/>
    <w:multiLevelType w:val="multilevel"/>
    <w:tmpl w:val="2098C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777A5AF2"/>
    <w:multiLevelType w:val="multilevel"/>
    <w:tmpl w:val="9332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7AFF6855"/>
    <w:multiLevelType w:val="multilevel"/>
    <w:tmpl w:val="8E4A2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30"/>
  </w:num>
  <w:num w:numId="3">
    <w:abstractNumId w:val="34"/>
  </w:num>
  <w:num w:numId="4">
    <w:abstractNumId w:val="7"/>
  </w:num>
  <w:num w:numId="5">
    <w:abstractNumId w:val="17"/>
  </w:num>
  <w:num w:numId="6">
    <w:abstractNumId w:val="18"/>
  </w:num>
  <w:num w:numId="7">
    <w:abstractNumId w:val="23"/>
  </w:num>
  <w:num w:numId="8">
    <w:abstractNumId w:val="11"/>
  </w:num>
  <w:num w:numId="9">
    <w:abstractNumId w:val="20"/>
  </w:num>
  <w:num w:numId="10">
    <w:abstractNumId w:val="12"/>
  </w:num>
  <w:num w:numId="11">
    <w:abstractNumId w:val="38"/>
  </w:num>
  <w:num w:numId="12">
    <w:abstractNumId w:val="13"/>
  </w:num>
  <w:num w:numId="13">
    <w:abstractNumId w:val="26"/>
  </w:num>
  <w:num w:numId="14">
    <w:abstractNumId w:val="6"/>
  </w:num>
  <w:num w:numId="15">
    <w:abstractNumId w:val="33"/>
  </w:num>
  <w:num w:numId="16">
    <w:abstractNumId w:val="40"/>
  </w:num>
  <w:num w:numId="17">
    <w:abstractNumId w:val="29"/>
  </w:num>
  <w:num w:numId="18">
    <w:abstractNumId w:val="31"/>
  </w:num>
  <w:num w:numId="19">
    <w:abstractNumId w:val="2"/>
  </w:num>
  <w:num w:numId="20">
    <w:abstractNumId w:val="19"/>
  </w:num>
  <w:num w:numId="21">
    <w:abstractNumId w:val="15"/>
  </w:num>
  <w:num w:numId="22">
    <w:abstractNumId w:val="0"/>
  </w:num>
  <w:num w:numId="23">
    <w:abstractNumId w:val="14"/>
  </w:num>
  <w:num w:numId="24">
    <w:abstractNumId w:val="37"/>
  </w:num>
  <w:num w:numId="25">
    <w:abstractNumId w:val="32"/>
  </w:num>
  <w:num w:numId="26">
    <w:abstractNumId w:val="27"/>
  </w:num>
  <w:num w:numId="27">
    <w:abstractNumId w:val="16"/>
  </w:num>
  <w:num w:numId="28">
    <w:abstractNumId w:val="9"/>
  </w:num>
  <w:num w:numId="29">
    <w:abstractNumId w:val="22"/>
  </w:num>
  <w:num w:numId="30">
    <w:abstractNumId w:val="1"/>
  </w:num>
  <w:num w:numId="31">
    <w:abstractNumId w:val="24"/>
  </w:num>
  <w:num w:numId="32">
    <w:abstractNumId w:val="35"/>
  </w:num>
  <w:num w:numId="33">
    <w:abstractNumId w:val="10"/>
  </w:num>
  <w:num w:numId="34">
    <w:abstractNumId w:val="36"/>
  </w:num>
  <w:num w:numId="35">
    <w:abstractNumId w:val="21"/>
  </w:num>
  <w:num w:numId="36">
    <w:abstractNumId w:val="5"/>
  </w:num>
  <w:num w:numId="37">
    <w:abstractNumId w:val="4"/>
  </w:num>
  <w:num w:numId="38">
    <w:abstractNumId w:val="3"/>
  </w:num>
  <w:num w:numId="39">
    <w:abstractNumId w:val="28"/>
  </w:num>
  <w:num w:numId="40">
    <w:abstractNumId w:val="25"/>
  </w:num>
  <w:num w:numId="41">
    <w:abstractNumId w:val="39"/>
  </w:num>
  <w:num w:numId="42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342A"/>
    <w:rsid w:val="000529AA"/>
    <w:rsid w:val="000643B9"/>
    <w:rsid w:val="00091B8E"/>
    <w:rsid w:val="000C4253"/>
    <w:rsid w:val="000D241E"/>
    <w:rsid w:val="00186F45"/>
    <w:rsid w:val="001932FC"/>
    <w:rsid w:val="001B2C3A"/>
    <w:rsid w:val="001B4945"/>
    <w:rsid w:val="001B6298"/>
    <w:rsid w:val="001D6779"/>
    <w:rsid w:val="0020782E"/>
    <w:rsid w:val="00207B0C"/>
    <w:rsid w:val="0021535B"/>
    <w:rsid w:val="00233253"/>
    <w:rsid w:val="0025056F"/>
    <w:rsid w:val="00265085"/>
    <w:rsid w:val="002655E5"/>
    <w:rsid w:val="00276C47"/>
    <w:rsid w:val="00281804"/>
    <w:rsid w:val="00284799"/>
    <w:rsid w:val="002A06A1"/>
    <w:rsid w:val="002D3025"/>
    <w:rsid w:val="002D667E"/>
    <w:rsid w:val="002E6A87"/>
    <w:rsid w:val="00301221"/>
    <w:rsid w:val="00335664"/>
    <w:rsid w:val="003465D6"/>
    <w:rsid w:val="00354ED3"/>
    <w:rsid w:val="00376FCA"/>
    <w:rsid w:val="0038539C"/>
    <w:rsid w:val="00386B10"/>
    <w:rsid w:val="003C1C1E"/>
    <w:rsid w:val="003C6F91"/>
    <w:rsid w:val="003E55B6"/>
    <w:rsid w:val="004035C4"/>
    <w:rsid w:val="00403B5F"/>
    <w:rsid w:val="00411C67"/>
    <w:rsid w:val="00426C19"/>
    <w:rsid w:val="00447741"/>
    <w:rsid w:val="004915DB"/>
    <w:rsid w:val="004D0347"/>
    <w:rsid w:val="00501391"/>
    <w:rsid w:val="0050358C"/>
    <w:rsid w:val="0051196E"/>
    <w:rsid w:val="0052342A"/>
    <w:rsid w:val="00552F5E"/>
    <w:rsid w:val="005A2204"/>
    <w:rsid w:val="005E31EA"/>
    <w:rsid w:val="005E4F7E"/>
    <w:rsid w:val="005E72B0"/>
    <w:rsid w:val="006402BC"/>
    <w:rsid w:val="006472FF"/>
    <w:rsid w:val="00685FD2"/>
    <w:rsid w:val="00692AE8"/>
    <w:rsid w:val="00695AA1"/>
    <w:rsid w:val="006B507C"/>
    <w:rsid w:val="006C48E8"/>
    <w:rsid w:val="00701FDA"/>
    <w:rsid w:val="00711740"/>
    <w:rsid w:val="007155C9"/>
    <w:rsid w:val="00735969"/>
    <w:rsid w:val="00755F88"/>
    <w:rsid w:val="0076008C"/>
    <w:rsid w:val="00763207"/>
    <w:rsid w:val="007718A1"/>
    <w:rsid w:val="007821C0"/>
    <w:rsid w:val="007B1645"/>
    <w:rsid w:val="007B4F83"/>
    <w:rsid w:val="00807D0B"/>
    <w:rsid w:val="00814A2E"/>
    <w:rsid w:val="00820811"/>
    <w:rsid w:val="00855602"/>
    <w:rsid w:val="00862CB8"/>
    <w:rsid w:val="008E72D7"/>
    <w:rsid w:val="008E7D16"/>
    <w:rsid w:val="00901EAB"/>
    <w:rsid w:val="00925ADF"/>
    <w:rsid w:val="00941B33"/>
    <w:rsid w:val="009468DD"/>
    <w:rsid w:val="009528BA"/>
    <w:rsid w:val="009E0F30"/>
    <w:rsid w:val="009E6DA3"/>
    <w:rsid w:val="00A60EE8"/>
    <w:rsid w:val="00A6743B"/>
    <w:rsid w:val="00AF387A"/>
    <w:rsid w:val="00AF3A9D"/>
    <w:rsid w:val="00B03EB0"/>
    <w:rsid w:val="00B43A02"/>
    <w:rsid w:val="00B508CD"/>
    <w:rsid w:val="00B5643E"/>
    <w:rsid w:val="00B56549"/>
    <w:rsid w:val="00B81039"/>
    <w:rsid w:val="00B81F18"/>
    <w:rsid w:val="00B84F2D"/>
    <w:rsid w:val="00B9413A"/>
    <w:rsid w:val="00BA792B"/>
    <w:rsid w:val="00BB765C"/>
    <w:rsid w:val="00BC298F"/>
    <w:rsid w:val="00BD4CE7"/>
    <w:rsid w:val="00C10F0A"/>
    <w:rsid w:val="00C12BCC"/>
    <w:rsid w:val="00C54FF0"/>
    <w:rsid w:val="00C71E97"/>
    <w:rsid w:val="00C72182"/>
    <w:rsid w:val="00C85CF4"/>
    <w:rsid w:val="00CB7463"/>
    <w:rsid w:val="00CE42B4"/>
    <w:rsid w:val="00CE5EA2"/>
    <w:rsid w:val="00D21014"/>
    <w:rsid w:val="00D52C40"/>
    <w:rsid w:val="00D55B51"/>
    <w:rsid w:val="00D73DEB"/>
    <w:rsid w:val="00D832D6"/>
    <w:rsid w:val="00DA758D"/>
    <w:rsid w:val="00DB75E7"/>
    <w:rsid w:val="00DE5EF6"/>
    <w:rsid w:val="00DF3BFB"/>
    <w:rsid w:val="00E03261"/>
    <w:rsid w:val="00E07634"/>
    <w:rsid w:val="00E11A6E"/>
    <w:rsid w:val="00E21C07"/>
    <w:rsid w:val="00E57F62"/>
    <w:rsid w:val="00E9203F"/>
    <w:rsid w:val="00EE63EA"/>
    <w:rsid w:val="00EE7957"/>
    <w:rsid w:val="00EF580C"/>
    <w:rsid w:val="00F1619A"/>
    <w:rsid w:val="00F16CCF"/>
    <w:rsid w:val="00F5264A"/>
    <w:rsid w:val="00F57E8E"/>
    <w:rsid w:val="00F75AE4"/>
    <w:rsid w:val="00F86A36"/>
    <w:rsid w:val="00F8737C"/>
    <w:rsid w:val="00FD1530"/>
    <w:rsid w:val="00FE2D0B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9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1E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1E97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uiPriority w:val="22"/>
    <w:qFormat/>
    <w:rsid w:val="00807D0B"/>
    <w:rPr>
      <w:b/>
      <w:bCs/>
    </w:rPr>
  </w:style>
  <w:style w:type="paragraph" w:styleId="ListParagraph">
    <w:name w:val="List Paragraph"/>
    <w:basedOn w:val="Normal"/>
    <w:uiPriority w:val="34"/>
    <w:qFormat/>
    <w:rsid w:val="00AF3A9D"/>
    <w:pPr>
      <w:ind w:left="720"/>
      <w:contextualSpacing/>
    </w:pPr>
  </w:style>
  <w:style w:type="character" w:styleId="Hyperlink">
    <w:name w:val="Hyperlink"/>
    <w:basedOn w:val="DefaultParagraphFont"/>
    <w:rsid w:val="00FE2D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1196E"/>
    <w:rPr>
      <w:color w:val="800080" w:themeColor="followedHyperlink"/>
      <w:u w:val="single"/>
    </w:rPr>
  </w:style>
  <w:style w:type="character" w:customStyle="1" w:styleId="apple-style-span">
    <w:name w:val="apple-style-span"/>
    <w:basedOn w:val="DefaultParagraphFont"/>
    <w:rsid w:val="004D0347"/>
  </w:style>
  <w:style w:type="character" w:styleId="Emphasis">
    <w:name w:val="Emphasis"/>
    <w:basedOn w:val="DefaultParagraphFont"/>
    <w:uiPriority w:val="20"/>
    <w:qFormat/>
    <w:rsid w:val="0030122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2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30141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9960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1030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2792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63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37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94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161122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1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18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8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53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5108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862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0856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4844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4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11812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2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0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62599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7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0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8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80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242559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0688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093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9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3887">
                      <w:marLeft w:val="4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7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21731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8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68623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0756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96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76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85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28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271360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2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3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38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7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91073">
                      <w:marLeft w:val="30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ne-star.net/mall/literature/rls/At-the-Sea-side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one-star.net/mall/literature/rls/LandofCounterpane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lone-star.net/mall/literature/rls/MyBedisaBoa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252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At A Glance</vt:lpstr>
    </vt:vector>
  </TitlesOfParts>
  <Company>Uintah County School District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At A Glance</dc:title>
  <dc:creator>AshleyStudent</dc:creator>
  <cp:lastModifiedBy>mike.karren</cp:lastModifiedBy>
  <cp:revision>15</cp:revision>
  <cp:lastPrinted>2011-05-09T23:27:00Z</cp:lastPrinted>
  <dcterms:created xsi:type="dcterms:W3CDTF">2011-10-28T16:41:00Z</dcterms:created>
  <dcterms:modified xsi:type="dcterms:W3CDTF">2012-03-05T20:38:00Z</dcterms:modified>
</cp:coreProperties>
</file>